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B2" w:rsidRDefault="00BA3FB2" w:rsidP="00AD09C6">
      <w:pPr>
        <w:rPr>
          <w:sz w:val="32"/>
        </w:rPr>
      </w:pPr>
      <w:r>
        <w:rPr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4pt;height:59.4pt">
            <v:imagedata r:id="rId7" o:title="EF"/>
          </v:shape>
        </w:pict>
      </w:r>
      <w:r w:rsidR="00732F58">
        <w:rPr>
          <w:sz w:val="32"/>
        </w:rPr>
        <w:t xml:space="preserve">                       </w:t>
      </w:r>
    </w:p>
    <w:p w:rsidR="00AD09C6" w:rsidRDefault="00951C85" w:rsidP="00BA3FB2">
      <w:pPr>
        <w:jc w:val="center"/>
        <w:rPr>
          <w:sz w:val="32"/>
        </w:rPr>
      </w:pPr>
      <w:r w:rsidRPr="00951C85">
        <w:rPr>
          <w:sz w:val="32"/>
        </w:rPr>
        <w:t>Bid Submission Checklist</w:t>
      </w:r>
    </w:p>
    <w:p w:rsidR="00AD09C6" w:rsidRPr="00443D78" w:rsidRDefault="00951C85" w:rsidP="00951C85">
      <w:r w:rsidRPr="00443D78">
        <w:t xml:space="preserve">The </w:t>
      </w:r>
      <w:r w:rsidRPr="00443D78">
        <w:rPr>
          <w:rStyle w:val="Gl"/>
        </w:rPr>
        <w:t>Bid Submission Checklist</w:t>
      </w:r>
      <w:r w:rsidRPr="00443D78">
        <w:t xml:space="preserve"> is a tool provided by Expertise France to assist bidders in preparing and organizing their bid submissions.</w:t>
      </w:r>
      <w:r w:rsidR="00E7347D" w:rsidRPr="00443D78">
        <w:t xml:space="preserve"> It identifies all </w:t>
      </w:r>
      <w:r w:rsidR="00E7347D" w:rsidRPr="00443D78">
        <w:rPr>
          <w:rStyle w:val="Gl"/>
        </w:rPr>
        <w:t>required forms, certificates, supporting documents (catalogue, data sheet, brochure, etc.) and declarations</w:t>
      </w:r>
      <w:r w:rsidR="00E7347D" w:rsidRPr="00443D78">
        <w:t xml:space="preserve"> to be included with the bid to ensure completeness and compliance with the tender requirements.</w:t>
      </w:r>
    </w:p>
    <w:p w:rsidR="00AD09C6" w:rsidRPr="00443D78" w:rsidRDefault="004C3571" w:rsidP="00951C85">
      <w:r w:rsidRPr="00443D78">
        <w:t xml:space="preserve">All listed documents </w:t>
      </w:r>
      <w:r w:rsidRPr="00443D78">
        <w:rPr>
          <w:rStyle w:val="Gl"/>
          <w:b w:val="0"/>
        </w:rPr>
        <w:t>must be submitted for a bid to be considered valid and responsive</w:t>
      </w:r>
      <w:r w:rsidRPr="00443D78">
        <w:rPr>
          <w:b/>
        </w:rPr>
        <w:t>.</w:t>
      </w:r>
      <w:r w:rsidRPr="00443D78">
        <w:t xml:space="preserve"> Bidders are required to </w:t>
      </w:r>
      <w:r w:rsidRPr="00443D78">
        <w:rPr>
          <w:rStyle w:val="Gl"/>
          <w:b w:val="0"/>
        </w:rPr>
        <w:t>review and tick off</w:t>
      </w:r>
      <w:r w:rsidRPr="00443D78">
        <w:t xml:space="preserve"> each item in the checklist.</w:t>
      </w:r>
    </w:p>
    <w:p w:rsidR="00AD09C6" w:rsidRPr="00BD6331" w:rsidRDefault="00A116CE" w:rsidP="00951C85">
      <w:r w:rsidRPr="00443D78">
        <w:t xml:space="preserve">Failure to submit any required document, or submission of incomplete, unsigned, or invalid documents, </w:t>
      </w:r>
      <w:r w:rsidRPr="00443D78">
        <w:rPr>
          <w:rStyle w:val="Gl"/>
        </w:rPr>
        <w:t>may result in rejection of the bid as non-compliant</w:t>
      </w:r>
      <w:r w:rsidRPr="00443D78">
        <w:t xml:space="preserve">. Bidders are therefore advised to verify that all required documents are included </w:t>
      </w:r>
      <w:r w:rsidRPr="00443D78">
        <w:rPr>
          <w:rStyle w:val="Gl"/>
          <w:b w:val="0"/>
        </w:rPr>
        <w:t>prior to submission of the bid</w:t>
      </w:r>
      <w:r w:rsidRPr="00443D78">
        <w:t>.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552"/>
        <w:gridCol w:w="6106"/>
        <w:gridCol w:w="1275"/>
        <w:gridCol w:w="1560"/>
      </w:tblGrid>
      <w:tr w:rsidR="003608CD" w:rsidTr="00A24E9B">
        <w:tc>
          <w:tcPr>
            <w:tcW w:w="552" w:type="dxa"/>
          </w:tcPr>
          <w:p w:rsidR="003608CD" w:rsidRPr="00963543" w:rsidRDefault="003608CD" w:rsidP="00951C85">
            <w:r w:rsidRPr="00963543">
              <w:t>No.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Description of Required Document</w:t>
            </w:r>
          </w:p>
        </w:tc>
        <w:tc>
          <w:tcPr>
            <w:tcW w:w="1275" w:type="dxa"/>
          </w:tcPr>
          <w:p w:rsidR="003608CD" w:rsidRPr="00963543" w:rsidRDefault="003608CD" w:rsidP="00BD6331">
            <w:pPr>
              <w:jc w:val="center"/>
            </w:pPr>
            <w:r w:rsidRPr="00963543">
              <w:t>Submitted (</w:t>
            </w:r>
            <w:r w:rsidRPr="00963543">
              <w:rPr>
                <w:rFonts w:ascii="Segoe UI Symbol" w:hAnsi="Segoe UI Symbol" w:cs="Segoe UI Symbol"/>
              </w:rPr>
              <w:t>✔</w:t>
            </w:r>
            <w:r w:rsidRPr="00963543">
              <w:t>)</w:t>
            </w:r>
          </w:p>
        </w:tc>
        <w:tc>
          <w:tcPr>
            <w:tcW w:w="1560" w:type="dxa"/>
          </w:tcPr>
          <w:p w:rsidR="003608CD" w:rsidRPr="00963543" w:rsidRDefault="003608CD" w:rsidP="00BD6331">
            <w:pPr>
              <w:jc w:val="center"/>
            </w:pPr>
            <w:r>
              <w:t>Not Applicable</w:t>
            </w:r>
            <w:r w:rsidR="001A66A9">
              <w:t xml:space="preserve"> </w:t>
            </w:r>
            <w:r w:rsidR="001A66A9" w:rsidRPr="00963543">
              <w:t>(</w:t>
            </w:r>
            <w:r w:rsidR="001A66A9" w:rsidRPr="00963543">
              <w:rPr>
                <w:rFonts w:ascii="Segoe UI Symbol" w:hAnsi="Segoe UI Symbol" w:cs="Segoe UI Symbol"/>
              </w:rPr>
              <w:t>✔</w:t>
            </w:r>
            <w:r w:rsidR="001A66A9" w:rsidRPr="00963543">
              <w:t>)</w:t>
            </w:r>
          </w:p>
        </w:tc>
      </w:tr>
      <w:tr w:rsidR="003608CD" w:rsidTr="003608CD">
        <w:tc>
          <w:tcPr>
            <w:tcW w:w="9493" w:type="dxa"/>
            <w:gridSpan w:val="4"/>
          </w:tcPr>
          <w:p w:rsidR="003608CD" w:rsidRPr="00963543" w:rsidRDefault="003608CD" w:rsidP="00951C85">
            <w:pPr>
              <w:rPr>
                <w:b/>
                <w:i/>
              </w:rPr>
            </w:pPr>
            <w:r w:rsidRPr="00963543">
              <w:rPr>
                <w:b/>
                <w:i/>
              </w:rPr>
              <w:t>Application Documents</w:t>
            </w: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 w:rsidRPr="00963543">
              <w:t>1.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Proof of registration at the trade and companies registry (“k-bis” or equivalent)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 w:rsidRPr="00963543">
              <w:t>2.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Candidate’s compliance with its social security obligations</w:t>
            </w:r>
            <w:r>
              <w:t xml:space="preserve"> (</w:t>
            </w:r>
            <w:r w:rsidRPr="001700F4">
              <w:t>No Social Security Debt Declaration</w:t>
            </w:r>
            <w:r>
              <w:t>)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 w:rsidRPr="00963543">
              <w:t>3.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Candidate's compliance with its tax obligations</w:t>
            </w:r>
            <w:r>
              <w:t xml:space="preserve"> </w:t>
            </w:r>
            <w:r w:rsidRPr="009C775B">
              <w:rPr>
                <w:rFonts w:ascii="Calibri" w:eastAsia="Times New Roman" w:hAnsi="Calibri" w:cs="Calibri"/>
                <w:bCs/>
                <w:szCs w:val="24"/>
                <w:lang w:val="en-GB"/>
              </w:rPr>
              <w:t>(No Tax Debt Declaration)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4.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6F0975">
              <w:t>Legal representation in Türkiye (for international companies) (to be provided as an annex</w:t>
            </w:r>
            <w:r w:rsidR="006F0975">
              <w:t>)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5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Annex I - Terms of Reference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6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Annex V - Third-party Identification Sheet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7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Annex VI - Sworn Statement on Exclusion Criteria, The Absence of Conflict of Interest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8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Annex VII - Expression of interest form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9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167CCE" w:rsidP="00951C85">
            <w:r w:rsidRPr="002F2688">
              <w:rPr>
                <w:rFonts w:cstheme="minorHAnsi"/>
                <w:lang w:val="en"/>
              </w:rPr>
              <w:t>At least 3 contracts (or, where full contracts cannot be provided due to confidentiality, official purchase orders, invoices, delivery notes, client certificates, or reference letters) completed in the last 3 years preceding the deadline for submission of tenders for each Lot for which the tenderer submits an offer, in the field of customised items corresponding to that Lot, with a total value of minimum EUR 53.000,00 for Lot 1 – Visibility Items, EUR 360.000,00 for Lot 2 – Promotional Items, and EUR 15.000,00 for Lot 3 – Various Bags (excluding VAT)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  <w:bookmarkStart w:id="0" w:name="_GoBack"/>
        <w:bookmarkEnd w:id="0"/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10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3608CD" w:rsidP="00951C85">
            <w:pPr>
              <w:rPr>
                <w:rFonts w:eastAsia="Times" w:cstheme="minorHAnsi"/>
                <w:lang w:val="en"/>
              </w:rPr>
            </w:pPr>
            <w:r w:rsidRPr="00963543">
              <w:rPr>
                <w:rFonts w:eastAsia="Times" w:cstheme="minorHAnsi"/>
                <w:lang w:val="en"/>
              </w:rPr>
              <w:t>Revenue declarations for the last three available financial years;</w:t>
            </w:r>
          </w:p>
          <w:p w:rsidR="003608CD" w:rsidRPr="00963543" w:rsidRDefault="003608CD" w:rsidP="00951C85">
            <w:r w:rsidRPr="00963543">
              <w:t>“Annex VIII - Annual Revenue Chart”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11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3608CD" w:rsidP="00951C85">
            <w:pPr>
              <w:rPr>
                <w:rFonts w:eastAsia="Times" w:cstheme="minorHAnsi"/>
                <w:lang w:val="en"/>
              </w:rPr>
            </w:pPr>
            <w:r w:rsidRPr="00963543">
              <w:t>SUR_F011ENG_v03 Safety questionnaire_CONFIDENTIEL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12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0A0379" w:rsidP="00951C85">
            <w:r w:rsidRPr="000A0379">
              <w:t>CI_F010ENG_v01 Beneficial owners declaration form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3608CD">
        <w:tc>
          <w:tcPr>
            <w:tcW w:w="9493" w:type="dxa"/>
            <w:gridSpan w:val="4"/>
          </w:tcPr>
          <w:p w:rsidR="003608CD" w:rsidRPr="00963543" w:rsidRDefault="003608CD" w:rsidP="00951C85">
            <w:pPr>
              <w:rPr>
                <w:b/>
                <w:i/>
              </w:rPr>
            </w:pPr>
            <w:r w:rsidRPr="00963543">
              <w:rPr>
                <w:b/>
                <w:i/>
              </w:rPr>
              <w:t>Bid Documents</w:t>
            </w: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13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The draft contract, duly completed signed and dated.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14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Annex II – Technical Proposal Form with supporting documents as Data sheet, catalogue, brochure. Bidder must show clearly in the data sheet / catalogue / brochure, what exact brand, model belongs to what item.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3608CD" w:rsidTr="00A24E9B">
        <w:tc>
          <w:tcPr>
            <w:tcW w:w="552" w:type="dxa"/>
          </w:tcPr>
          <w:p w:rsidR="003608CD" w:rsidRPr="00963543" w:rsidRDefault="003608CD" w:rsidP="00951C85">
            <w:r>
              <w:t>15</w:t>
            </w:r>
            <w:r w:rsidRPr="00963543">
              <w:t>.</w:t>
            </w:r>
          </w:p>
        </w:tc>
        <w:tc>
          <w:tcPr>
            <w:tcW w:w="6106" w:type="dxa"/>
          </w:tcPr>
          <w:p w:rsidR="003608CD" w:rsidRPr="00963543" w:rsidRDefault="003608CD" w:rsidP="00951C85">
            <w:r w:rsidRPr="00963543">
              <w:t>Annex III – Financial Proposal Form</w:t>
            </w:r>
          </w:p>
        </w:tc>
        <w:tc>
          <w:tcPr>
            <w:tcW w:w="1275" w:type="dxa"/>
          </w:tcPr>
          <w:p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:rsidR="003608CD" w:rsidRPr="00963543" w:rsidRDefault="003608CD" w:rsidP="001A66A9">
            <w:pPr>
              <w:jc w:val="center"/>
            </w:pPr>
          </w:p>
        </w:tc>
      </w:tr>
      <w:tr w:rsidR="00732F58" w:rsidTr="00A24E9B">
        <w:tc>
          <w:tcPr>
            <w:tcW w:w="552" w:type="dxa"/>
          </w:tcPr>
          <w:p w:rsidR="00732F58" w:rsidRDefault="00732F58" w:rsidP="00951C85">
            <w:r>
              <w:lastRenderedPageBreak/>
              <w:t>16.</w:t>
            </w:r>
          </w:p>
        </w:tc>
        <w:tc>
          <w:tcPr>
            <w:tcW w:w="6106" w:type="dxa"/>
          </w:tcPr>
          <w:p w:rsidR="00732F58" w:rsidRPr="00732F58" w:rsidRDefault="00732F58" w:rsidP="00732F58">
            <w:pPr>
              <w:pStyle w:val="Default"/>
              <w:jc w:val="both"/>
              <w:rPr>
                <w:rFonts w:asciiTheme="minorHAnsi" w:eastAsia="Times" w:hAnsiTheme="minorHAnsi" w:cstheme="minorHAnsi"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eastAsia="Times" w:hAnsiTheme="minorHAnsi" w:cstheme="minorHAnsi"/>
                <w:color w:val="auto"/>
                <w:sz w:val="22"/>
                <w:szCs w:val="22"/>
                <w:lang w:val="en"/>
              </w:rPr>
              <w:t>Annex IX – Case Study</w:t>
            </w:r>
          </w:p>
        </w:tc>
        <w:tc>
          <w:tcPr>
            <w:tcW w:w="1275" w:type="dxa"/>
          </w:tcPr>
          <w:p w:rsidR="00732F58" w:rsidRPr="00963543" w:rsidRDefault="00732F58" w:rsidP="001A66A9">
            <w:pPr>
              <w:jc w:val="center"/>
            </w:pPr>
          </w:p>
        </w:tc>
        <w:tc>
          <w:tcPr>
            <w:tcW w:w="1560" w:type="dxa"/>
          </w:tcPr>
          <w:p w:rsidR="00732F58" w:rsidRPr="00963543" w:rsidRDefault="00732F58" w:rsidP="001A66A9">
            <w:pPr>
              <w:jc w:val="center"/>
            </w:pPr>
          </w:p>
        </w:tc>
      </w:tr>
    </w:tbl>
    <w:p w:rsidR="00954237" w:rsidRPr="00732F58" w:rsidRDefault="00954237" w:rsidP="00951C85">
      <w:pPr>
        <w:rPr>
          <w:sz w:val="20"/>
        </w:rPr>
      </w:pPr>
    </w:p>
    <w:sectPr w:rsidR="00954237" w:rsidRPr="00732F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FB2" w:rsidRDefault="00BA3FB2" w:rsidP="00BA3FB2">
      <w:pPr>
        <w:spacing w:after="0" w:line="240" w:lineRule="auto"/>
      </w:pPr>
      <w:r>
        <w:separator/>
      </w:r>
    </w:p>
  </w:endnote>
  <w:endnote w:type="continuationSeparator" w:id="0">
    <w:p w:rsidR="00BA3FB2" w:rsidRDefault="00BA3FB2" w:rsidP="00BA3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1535007"/>
      <w:docPartObj>
        <w:docPartGallery w:val="Page Numbers (Bottom of Page)"/>
        <w:docPartUnique/>
      </w:docPartObj>
    </w:sdtPr>
    <w:sdtContent>
      <w:p w:rsidR="00BA3FB2" w:rsidRDefault="00BA3FB2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A3FB2">
          <w:rPr>
            <w:noProof/>
            <w:lang w:val="tr-TR"/>
          </w:rPr>
          <w:t>2</w:t>
        </w:r>
        <w:r>
          <w:fldChar w:fldCharType="end"/>
        </w:r>
      </w:p>
    </w:sdtContent>
  </w:sdt>
  <w:p w:rsidR="00BA3FB2" w:rsidRDefault="00BA3FB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FB2" w:rsidRDefault="00BA3FB2" w:rsidP="00BA3FB2">
      <w:pPr>
        <w:spacing w:after="0" w:line="240" w:lineRule="auto"/>
      </w:pPr>
      <w:r>
        <w:separator/>
      </w:r>
    </w:p>
  </w:footnote>
  <w:footnote w:type="continuationSeparator" w:id="0">
    <w:p w:rsidR="00BA3FB2" w:rsidRDefault="00BA3FB2" w:rsidP="00BA3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D3A2A"/>
    <w:multiLevelType w:val="hybridMultilevel"/>
    <w:tmpl w:val="7CB842E8"/>
    <w:lvl w:ilvl="0" w:tplc="7520D24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C85"/>
    <w:rsid w:val="000A0379"/>
    <w:rsid w:val="00167CCE"/>
    <w:rsid w:val="001700F4"/>
    <w:rsid w:val="001A66A9"/>
    <w:rsid w:val="002302E1"/>
    <w:rsid w:val="0023265D"/>
    <w:rsid w:val="00325AE8"/>
    <w:rsid w:val="003608CD"/>
    <w:rsid w:val="00443D78"/>
    <w:rsid w:val="004C3571"/>
    <w:rsid w:val="004D749C"/>
    <w:rsid w:val="004D785B"/>
    <w:rsid w:val="005C7AEB"/>
    <w:rsid w:val="006715B0"/>
    <w:rsid w:val="006F0975"/>
    <w:rsid w:val="00732F58"/>
    <w:rsid w:val="007C2114"/>
    <w:rsid w:val="007E3FA4"/>
    <w:rsid w:val="00881132"/>
    <w:rsid w:val="00951C85"/>
    <w:rsid w:val="00954237"/>
    <w:rsid w:val="00963543"/>
    <w:rsid w:val="009C775B"/>
    <w:rsid w:val="00A116CE"/>
    <w:rsid w:val="00A24E9B"/>
    <w:rsid w:val="00AD09C6"/>
    <w:rsid w:val="00BA3FB2"/>
    <w:rsid w:val="00BD6331"/>
    <w:rsid w:val="00C032FA"/>
    <w:rsid w:val="00C71546"/>
    <w:rsid w:val="00D10A10"/>
    <w:rsid w:val="00DE3CAA"/>
    <w:rsid w:val="00E64968"/>
    <w:rsid w:val="00E7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6E7BF3"/>
  <w15:chartTrackingRefBased/>
  <w15:docId w15:val="{64763BFF-E8AF-4A4A-8D2C-1D9F4853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51C85"/>
    <w:rPr>
      <w:b/>
      <w:bCs/>
    </w:rPr>
  </w:style>
  <w:style w:type="table" w:styleId="TabloKlavuzu">
    <w:name w:val="Table Grid"/>
    <w:basedOn w:val="NormalTablo"/>
    <w:uiPriority w:val="39"/>
    <w:rsid w:val="00954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2F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fr-FR" w:eastAsia="fr-FR"/>
    </w:rPr>
  </w:style>
  <w:style w:type="paragraph" w:styleId="stBilgi">
    <w:name w:val="header"/>
    <w:basedOn w:val="Normal"/>
    <w:link w:val="stBilgiChar"/>
    <w:uiPriority w:val="99"/>
    <w:unhideWhenUsed/>
    <w:rsid w:val="00BA3F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A3FB2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A3F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A3FB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Ercan</dc:creator>
  <cp:keywords/>
  <dc:description/>
  <cp:lastModifiedBy>Mehmet Ercan</cp:lastModifiedBy>
  <cp:revision>32</cp:revision>
  <dcterms:created xsi:type="dcterms:W3CDTF">2025-12-15T12:01:00Z</dcterms:created>
  <dcterms:modified xsi:type="dcterms:W3CDTF">2026-02-23T14:29:00Z</dcterms:modified>
</cp:coreProperties>
</file>